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3A" w:rsidRDefault="001E7E3A" w:rsidP="008363BB">
      <w:pPr>
        <w:spacing w:line="276" w:lineRule="auto"/>
        <w:jc w:val="center"/>
        <w:rPr>
          <w:rFonts w:ascii="Trebuchet MS" w:hAnsi="Trebuchet MS"/>
          <w:b/>
          <w:szCs w:val="22"/>
          <w:lang w:val="ro-RO"/>
        </w:rPr>
      </w:pPr>
    </w:p>
    <w:p w:rsidR="001E7E3A" w:rsidRPr="001E7E3A" w:rsidRDefault="001E7E3A" w:rsidP="008363BB">
      <w:pPr>
        <w:spacing w:line="276" w:lineRule="auto"/>
        <w:jc w:val="center"/>
        <w:rPr>
          <w:b/>
          <w:szCs w:val="22"/>
          <w:lang w:val="ro-RO"/>
        </w:rPr>
      </w:pPr>
      <w:r w:rsidRPr="001E7E3A">
        <w:rPr>
          <w:b/>
          <w:szCs w:val="22"/>
          <w:lang w:val="ro-RO"/>
        </w:rPr>
        <w:t>COMUNICAT DE PRESĂ</w:t>
      </w:r>
    </w:p>
    <w:p w:rsidR="00365951" w:rsidRPr="001E7E3A" w:rsidRDefault="008363BB" w:rsidP="008363BB">
      <w:pPr>
        <w:spacing w:line="276" w:lineRule="auto"/>
        <w:jc w:val="center"/>
        <w:rPr>
          <w:b/>
          <w:szCs w:val="22"/>
          <w:lang w:val="ro-RO"/>
        </w:rPr>
      </w:pPr>
      <w:r w:rsidRPr="001E7E3A">
        <w:rPr>
          <w:b/>
          <w:szCs w:val="22"/>
          <w:lang w:val="ro-RO"/>
        </w:rPr>
        <w:t>SPAȚIU EXPOZIȚIONAL NECONVENȚIONAL – CLĂDIREA MED</w:t>
      </w:r>
      <w:r w:rsidR="001E7E3A" w:rsidRPr="001E7E3A">
        <w:rPr>
          <w:b/>
          <w:szCs w:val="22"/>
          <w:lang w:val="ro-RO"/>
        </w:rPr>
        <w:t>ICALĂ I A SPITALULUI CLINIC JUD</w:t>
      </w:r>
      <w:r w:rsidRPr="001E7E3A">
        <w:rPr>
          <w:b/>
          <w:szCs w:val="22"/>
          <w:lang w:val="ro-RO"/>
        </w:rPr>
        <w:t>EȚ</w:t>
      </w:r>
      <w:r w:rsidR="001E7E3A" w:rsidRPr="001E7E3A">
        <w:rPr>
          <w:b/>
          <w:szCs w:val="22"/>
          <w:lang w:val="ro-RO"/>
        </w:rPr>
        <w:t>E</w:t>
      </w:r>
      <w:r w:rsidRPr="001E7E3A">
        <w:rPr>
          <w:b/>
          <w:szCs w:val="22"/>
          <w:lang w:val="ro-RO"/>
        </w:rPr>
        <w:t>AN DE URGENȚĂ CLUJ-NAPOCA</w:t>
      </w:r>
    </w:p>
    <w:p w:rsidR="00365951" w:rsidRPr="001E7E3A" w:rsidRDefault="00365951" w:rsidP="00085020">
      <w:pPr>
        <w:spacing w:line="276" w:lineRule="auto"/>
        <w:ind w:left="720"/>
        <w:jc w:val="both"/>
        <w:rPr>
          <w:sz w:val="22"/>
          <w:szCs w:val="22"/>
          <w:lang w:val="ro-RO"/>
        </w:rPr>
      </w:pPr>
    </w:p>
    <w:p w:rsidR="008363BB" w:rsidRPr="001E7E3A" w:rsidRDefault="008363BB" w:rsidP="00085020">
      <w:pPr>
        <w:spacing w:line="276" w:lineRule="auto"/>
        <w:ind w:left="720"/>
        <w:jc w:val="both"/>
        <w:rPr>
          <w:sz w:val="22"/>
          <w:szCs w:val="22"/>
          <w:lang w:val="ro-RO"/>
        </w:rPr>
      </w:pPr>
    </w:p>
    <w:p w:rsidR="00365951" w:rsidRDefault="00F778CF" w:rsidP="008363B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1E7E3A">
        <w:rPr>
          <w:sz w:val="22"/>
          <w:szCs w:val="22"/>
          <w:lang w:val="ro-RO"/>
        </w:rPr>
        <w:t xml:space="preserve">Universitatea de Artă și Design </w:t>
      </w:r>
      <w:r w:rsidR="001E7E3A">
        <w:rPr>
          <w:sz w:val="22"/>
          <w:szCs w:val="22"/>
          <w:lang w:val="ro-RO"/>
        </w:rPr>
        <w:t xml:space="preserve">din </w:t>
      </w:r>
      <w:r w:rsidRPr="001E7E3A">
        <w:rPr>
          <w:sz w:val="22"/>
          <w:szCs w:val="22"/>
          <w:lang w:val="ro-RO"/>
        </w:rPr>
        <w:t xml:space="preserve">Cluj-Napoca </w:t>
      </w:r>
      <w:r w:rsidR="001E7E3A" w:rsidRPr="001E7E3A">
        <w:rPr>
          <w:sz w:val="22"/>
          <w:szCs w:val="22"/>
          <w:lang w:val="ro-RO"/>
        </w:rPr>
        <w:t>în</w:t>
      </w:r>
      <w:r w:rsidR="001E7E3A">
        <w:rPr>
          <w:sz w:val="22"/>
          <w:szCs w:val="22"/>
          <w:lang w:val="ro-RO"/>
        </w:rPr>
        <w:t xml:space="preserve"> parteneriat cu</w:t>
      </w:r>
      <w:r w:rsidRPr="001E7E3A">
        <w:rPr>
          <w:sz w:val="22"/>
          <w:szCs w:val="22"/>
          <w:lang w:val="ro-RO"/>
        </w:rPr>
        <w:t xml:space="preserve"> Spitalul Clinic Județean </w:t>
      </w:r>
      <w:r w:rsidR="00A55BD0" w:rsidRPr="001E7E3A">
        <w:rPr>
          <w:sz w:val="22"/>
          <w:szCs w:val="22"/>
          <w:lang w:val="ro-RO"/>
        </w:rPr>
        <w:t xml:space="preserve">de Urgență </w:t>
      </w:r>
      <w:r w:rsidRPr="001E7E3A">
        <w:rPr>
          <w:sz w:val="22"/>
          <w:szCs w:val="22"/>
          <w:lang w:val="ro-RO"/>
        </w:rPr>
        <w:t xml:space="preserve">Cluj-Napoca </w:t>
      </w:r>
      <w:r w:rsidR="00A55BD0" w:rsidRPr="001E7E3A">
        <w:rPr>
          <w:sz w:val="22"/>
          <w:szCs w:val="22"/>
          <w:lang w:val="ro-RO"/>
        </w:rPr>
        <w:t>organiz</w:t>
      </w:r>
      <w:r w:rsidR="001E7E3A">
        <w:rPr>
          <w:sz w:val="22"/>
          <w:szCs w:val="22"/>
          <w:lang w:val="ro-RO"/>
        </w:rPr>
        <w:t>e</w:t>
      </w:r>
      <w:r w:rsidR="00A55BD0" w:rsidRPr="001E7E3A">
        <w:rPr>
          <w:sz w:val="22"/>
          <w:szCs w:val="22"/>
          <w:lang w:val="ro-RO"/>
        </w:rPr>
        <w:t>a</w:t>
      </w:r>
      <w:r w:rsidR="001E7E3A">
        <w:rPr>
          <w:sz w:val="22"/>
          <w:szCs w:val="22"/>
          <w:lang w:val="ro-RO"/>
        </w:rPr>
        <w:t>z</w:t>
      </w:r>
      <w:r w:rsidR="001E7E3A" w:rsidRPr="001E7E3A">
        <w:rPr>
          <w:sz w:val="22"/>
          <w:szCs w:val="22"/>
          <w:lang w:val="ro-RO"/>
        </w:rPr>
        <w:t>ă</w:t>
      </w:r>
      <w:r w:rsidR="003519B3">
        <w:rPr>
          <w:sz w:val="22"/>
          <w:szCs w:val="22"/>
          <w:lang w:val="ro-RO"/>
        </w:rPr>
        <w:t xml:space="preserve"> </w:t>
      </w:r>
      <w:r w:rsidR="00A55BD0" w:rsidRPr="001E7E3A">
        <w:rPr>
          <w:sz w:val="22"/>
          <w:szCs w:val="22"/>
          <w:lang w:val="ro-RO"/>
        </w:rPr>
        <w:t>în</w:t>
      </w:r>
      <w:r w:rsidR="00924BDC">
        <w:rPr>
          <w:sz w:val="22"/>
          <w:szCs w:val="22"/>
          <w:lang w:val="ro-RO"/>
        </w:rPr>
        <w:t xml:space="preserve"> perioada 11 ianuarie </w:t>
      </w:r>
      <w:r w:rsidR="001E7E3A">
        <w:rPr>
          <w:sz w:val="22"/>
          <w:szCs w:val="22"/>
          <w:lang w:val="ro-RO"/>
        </w:rPr>
        <w:t>-</w:t>
      </w:r>
      <w:r w:rsidR="003519B3">
        <w:rPr>
          <w:sz w:val="22"/>
          <w:szCs w:val="22"/>
          <w:lang w:val="ro-RO"/>
        </w:rPr>
        <w:t xml:space="preserve"> </w:t>
      </w:r>
      <w:r w:rsidR="001E7E3A">
        <w:rPr>
          <w:sz w:val="22"/>
          <w:szCs w:val="22"/>
          <w:lang w:val="ro-RO"/>
        </w:rPr>
        <w:t>11</w:t>
      </w:r>
      <w:r w:rsidR="00924BDC">
        <w:rPr>
          <w:sz w:val="22"/>
          <w:szCs w:val="22"/>
          <w:lang w:val="ro-RO"/>
        </w:rPr>
        <w:t xml:space="preserve"> februarie </w:t>
      </w:r>
      <w:r w:rsidR="001E7E3A">
        <w:rPr>
          <w:sz w:val="22"/>
          <w:szCs w:val="22"/>
          <w:lang w:val="ro-RO"/>
        </w:rPr>
        <w:t>2018</w:t>
      </w:r>
      <w:r w:rsidR="00A55BD0" w:rsidRPr="001E7E3A">
        <w:rPr>
          <w:sz w:val="22"/>
          <w:szCs w:val="22"/>
          <w:lang w:val="ro-RO"/>
        </w:rPr>
        <w:t xml:space="preserve"> o expoziție de pictură</w:t>
      </w:r>
      <w:r w:rsidR="003519B3">
        <w:rPr>
          <w:sz w:val="22"/>
          <w:szCs w:val="22"/>
          <w:lang w:val="ro-RO"/>
        </w:rPr>
        <w:t xml:space="preserve"> cu </w:t>
      </w:r>
      <w:r w:rsidR="001E7E3A">
        <w:rPr>
          <w:sz w:val="22"/>
          <w:szCs w:val="22"/>
          <w:lang w:val="ro-RO"/>
        </w:rPr>
        <w:t>l</w:t>
      </w:r>
      <w:r w:rsidR="00A55BD0" w:rsidRPr="001E7E3A">
        <w:rPr>
          <w:sz w:val="22"/>
          <w:szCs w:val="22"/>
          <w:lang w:val="ro-RO"/>
        </w:rPr>
        <w:t>ucrări</w:t>
      </w:r>
      <w:r w:rsidR="003519B3">
        <w:rPr>
          <w:sz w:val="22"/>
          <w:szCs w:val="22"/>
          <w:lang w:val="ro-RO"/>
        </w:rPr>
        <w:t xml:space="preserve"> a</w:t>
      </w:r>
      <w:r w:rsidR="00A55BD0" w:rsidRPr="001E7E3A">
        <w:rPr>
          <w:sz w:val="22"/>
          <w:szCs w:val="22"/>
          <w:lang w:val="ro-RO"/>
        </w:rPr>
        <w:t xml:space="preserve">le studenților Facultății de Arte Plastice – </w:t>
      </w:r>
      <w:r w:rsidR="001E7E3A">
        <w:rPr>
          <w:sz w:val="22"/>
          <w:szCs w:val="22"/>
          <w:lang w:val="ro-RO"/>
        </w:rPr>
        <w:t xml:space="preserve">Departamentul </w:t>
      </w:r>
      <w:r w:rsidR="00A55BD0" w:rsidRPr="001E7E3A">
        <w:rPr>
          <w:sz w:val="22"/>
          <w:szCs w:val="22"/>
          <w:lang w:val="ro-RO"/>
        </w:rPr>
        <w:t xml:space="preserve">Pictură </w:t>
      </w:r>
      <w:r w:rsidR="003519B3">
        <w:rPr>
          <w:sz w:val="22"/>
          <w:szCs w:val="22"/>
          <w:lang w:val="ro-RO"/>
        </w:rPr>
        <w:t xml:space="preserve"> ce </w:t>
      </w:r>
      <w:r w:rsidR="00A55BD0" w:rsidRPr="001E7E3A">
        <w:rPr>
          <w:sz w:val="22"/>
          <w:szCs w:val="22"/>
          <w:lang w:val="ro-RO"/>
        </w:rPr>
        <w:t>vor fi expuse la parterul clădirii Medicală I (str. Clinicilor, nr. 3-5).</w:t>
      </w:r>
      <w:r w:rsidR="001E7E3A" w:rsidRPr="001E7E3A">
        <w:rPr>
          <w:sz w:val="22"/>
          <w:szCs w:val="22"/>
          <w:lang w:val="ro-RO"/>
        </w:rPr>
        <w:t>Vernisajul expoziției va avea loc în data de 11.01.2018, începând cu ora 12.</w:t>
      </w:r>
      <w:r w:rsidR="003519B3">
        <w:rPr>
          <w:sz w:val="22"/>
          <w:szCs w:val="22"/>
          <w:lang w:val="ro-RO"/>
        </w:rPr>
        <w:t>00.</w:t>
      </w:r>
      <w:r w:rsidR="001E7E3A" w:rsidRPr="001E7E3A">
        <w:rPr>
          <w:sz w:val="22"/>
          <w:szCs w:val="22"/>
          <w:lang w:val="ro-RO"/>
        </w:rPr>
        <w:t xml:space="preserve"> Accesul publicului este liber.  </w:t>
      </w:r>
    </w:p>
    <w:p w:rsidR="001E7E3A" w:rsidRPr="001E7E3A" w:rsidRDefault="001E7E3A" w:rsidP="008363B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</w:p>
    <w:p w:rsidR="006860E7" w:rsidRPr="001E7E3A" w:rsidRDefault="00A55BD0" w:rsidP="008363B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1E7E3A">
        <w:rPr>
          <w:sz w:val="22"/>
          <w:szCs w:val="22"/>
          <w:lang w:val="ro-RO"/>
        </w:rPr>
        <w:t xml:space="preserve">Scopul expoziției este de a </w:t>
      </w:r>
      <w:r w:rsidR="001E7E3A">
        <w:rPr>
          <w:sz w:val="22"/>
          <w:szCs w:val="22"/>
          <w:lang w:val="ro-RO"/>
        </w:rPr>
        <w:t>evidenția</w:t>
      </w:r>
      <w:r w:rsidR="003519B3">
        <w:rPr>
          <w:sz w:val="22"/>
          <w:szCs w:val="22"/>
          <w:lang w:val="ro-RO"/>
        </w:rPr>
        <w:t xml:space="preserve"> </w:t>
      </w:r>
      <w:r w:rsidR="005D5CE2" w:rsidRPr="001E7E3A">
        <w:rPr>
          <w:sz w:val="22"/>
          <w:szCs w:val="22"/>
          <w:lang w:val="ro-RO"/>
        </w:rPr>
        <w:t>lucrările</w:t>
      </w:r>
      <w:r w:rsidRPr="001E7E3A">
        <w:rPr>
          <w:sz w:val="22"/>
          <w:szCs w:val="22"/>
          <w:lang w:val="ro-RO"/>
        </w:rPr>
        <w:t xml:space="preserve"> de reabilitare efectuate în t</w:t>
      </w:r>
      <w:r w:rsidR="001E7E3A">
        <w:rPr>
          <w:sz w:val="22"/>
          <w:szCs w:val="22"/>
          <w:lang w:val="ro-RO"/>
        </w:rPr>
        <w:t xml:space="preserve">oamna anului trecut la clădirea </w:t>
      </w:r>
      <w:r w:rsidRPr="001E7E3A">
        <w:rPr>
          <w:sz w:val="22"/>
          <w:szCs w:val="22"/>
          <w:lang w:val="ro-RO"/>
        </w:rPr>
        <w:t>„Medicală I”, în care își desfășoară activitatea patru secții ale spitalului: Secția Clinică Cardiologie I, Secția Cardiologie II Intervențională, Secția Clinică Medicină Internă I și Secția Clinică Gastro</w:t>
      </w:r>
      <w:r w:rsidR="001E7E3A">
        <w:rPr>
          <w:sz w:val="22"/>
          <w:szCs w:val="22"/>
          <w:lang w:val="ro-RO"/>
        </w:rPr>
        <w:t>enterologie. În cursul acestora</w:t>
      </w:r>
      <w:r w:rsidRPr="001E7E3A">
        <w:rPr>
          <w:sz w:val="22"/>
          <w:szCs w:val="22"/>
          <w:lang w:val="ro-RO"/>
        </w:rPr>
        <w:t xml:space="preserve"> au fost renovate </w:t>
      </w:r>
      <w:r w:rsidR="003B58E8" w:rsidRPr="001E7E3A">
        <w:rPr>
          <w:sz w:val="22"/>
          <w:szCs w:val="22"/>
          <w:lang w:val="ro-RO"/>
        </w:rPr>
        <w:t>saloanele, camerele de gardă</w:t>
      </w:r>
      <w:r w:rsidRPr="001E7E3A">
        <w:rPr>
          <w:sz w:val="22"/>
          <w:szCs w:val="22"/>
          <w:lang w:val="ro-RO"/>
        </w:rPr>
        <w:t>,</w:t>
      </w:r>
      <w:r w:rsidR="003B58E8" w:rsidRPr="001E7E3A">
        <w:rPr>
          <w:sz w:val="22"/>
          <w:szCs w:val="22"/>
          <w:lang w:val="ro-RO"/>
        </w:rPr>
        <w:t xml:space="preserve"> s-au făcut lucrări de reabilitare la instalații (apă, încălzire centrală, oxigen) și la acoperiș, au fost montate geamuri termopan, iar, în unele cazuri, a fost </w:t>
      </w:r>
      <w:r w:rsidR="008363BB" w:rsidRPr="001E7E3A">
        <w:rPr>
          <w:sz w:val="22"/>
          <w:szCs w:val="22"/>
          <w:lang w:val="ro-RO"/>
        </w:rPr>
        <w:t xml:space="preserve">înlocuit </w:t>
      </w:r>
      <w:r w:rsidR="003B58E8" w:rsidRPr="001E7E3A">
        <w:rPr>
          <w:sz w:val="22"/>
          <w:szCs w:val="22"/>
          <w:lang w:val="ro-RO"/>
        </w:rPr>
        <w:t xml:space="preserve">și </w:t>
      </w:r>
      <w:r w:rsidR="008363BB" w:rsidRPr="001E7E3A">
        <w:rPr>
          <w:sz w:val="22"/>
          <w:szCs w:val="22"/>
          <w:lang w:val="ro-RO"/>
        </w:rPr>
        <w:t>mobilierul. În total, val</w:t>
      </w:r>
      <w:r w:rsidR="003B58E8" w:rsidRPr="001E7E3A">
        <w:rPr>
          <w:sz w:val="22"/>
          <w:szCs w:val="22"/>
          <w:lang w:val="ro-RO"/>
        </w:rPr>
        <w:t>o</w:t>
      </w:r>
      <w:r w:rsidR="008363BB" w:rsidRPr="001E7E3A">
        <w:rPr>
          <w:sz w:val="22"/>
          <w:szCs w:val="22"/>
          <w:lang w:val="ro-RO"/>
        </w:rPr>
        <w:t>a</w:t>
      </w:r>
      <w:r w:rsidR="003B58E8" w:rsidRPr="001E7E3A">
        <w:rPr>
          <w:sz w:val="22"/>
          <w:szCs w:val="22"/>
          <w:lang w:val="ro-RO"/>
        </w:rPr>
        <w:t xml:space="preserve">rea lucrărilor se ridică la peste </w:t>
      </w:r>
      <w:r w:rsidR="005D5CE2" w:rsidRPr="001E7E3A">
        <w:rPr>
          <w:sz w:val="22"/>
          <w:szCs w:val="22"/>
          <w:lang w:val="ro-RO"/>
        </w:rPr>
        <w:t>1.9</w:t>
      </w:r>
      <w:r w:rsidRPr="001E7E3A">
        <w:rPr>
          <w:sz w:val="22"/>
          <w:szCs w:val="22"/>
          <w:lang w:val="ro-RO"/>
        </w:rPr>
        <w:t>00.000 lei</w:t>
      </w:r>
      <w:r w:rsidR="005D5CE2" w:rsidRPr="001E7E3A">
        <w:rPr>
          <w:sz w:val="22"/>
          <w:szCs w:val="22"/>
          <w:lang w:val="ro-RO"/>
        </w:rPr>
        <w:t xml:space="preserve"> (</w:t>
      </w:r>
      <w:r w:rsidR="003B58E8" w:rsidRPr="001E7E3A">
        <w:rPr>
          <w:sz w:val="22"/>
          <w:szCs w:val="22"/>
          <w:lang w:val="ro-RO"/>
        </w:rPr>
        <w:t>aproximativ</w:t>
      </w:r>
      <w:r w:rsidR="005D5CE2" w:rsidRPr="001E7E3A">
        <w:rPr>
          <w:sz w:val="22"/>
          <w:szCs w:val="22"/>
          <w:lang w:val="ro-RO"/>
        </w:rPr>
        <w:t xml:space="preserve"> 400.000 euro)</w:t>
      </w:r>
      <w:r w:rsidR="003B58E8" w:rsidRPr="001E7E3A">
        <w:rPr>
          <w:sz w:val="22"/>
          <w:szCs w:val="22"/>
          <w:lang w:val="ro-RO"/>
        </w:rPr>
        <w:t>.</w:t>
      </w:r>
    </w:p>
    <w:p w:rsidR="0056208F" w:rsidRDefault="0056208F" w:rsidP="008363B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1E7E3A">
        <w:rPr>
          <w:sz w:val="22"/>
          <w:szCs w:val="22"/>
          <w:lang w:val="ro-RO"/>
        </w:rPr>
        <w:t xml:space="preserve">„Am apelat la Universitatea de Artă și </w:t>
      </w:r>
      <w:r w:rsidR="00085020" w:rsidRPr="001E7E3A">
        <w:rPr>
          <w:sz w:val="22"/>
          <w:szCs w:val="22"/>
          <w:lang w:val="ro-RO"/>
        </w:rPr>
        <w:t xml:space="preserve">Design </w:t>
      </w:r>
      <w:r w:rsidR="001E7E3A">
        <w:rPr>
          <w:sz w:val="22"/>
          <w:szCs w:val="22"/>
          <w:lang w:val="ro-RO"/>
        </w:rPr>
        <w:t xml:space="preserve">din </w:t>
      </w:r>
      <w:r w:rsidR="00085020" w:rsidRPr="001E7E3A">
        <w:rPr>
          <w:sz w:val="22"/>
          <w:szCs w:val="22"/>
          <w:lang w:val="ro-RO"/>
        </w:rPr>
        <w:t>Cluj-Napoca pentru a ne acorda sprijin</w:t>
      </w:r>
      <w:r w:rsidRPr="001E7E3A">
        <w:rPr>
          <w:sz w:val="22"/>
          <w:szCs w:val="22"/>
          <w:lang w:val="ro-RO"/>
        </w:rPr>
        <w:t xml:space="preserve"> în acest proiect, având în vedere excelenta colaborare anterioară pe care am avut-o cu Universitatea, în organizarea concursului pentru sigla spitalului</w:t>
      </w:r>
      <w:r w:rsidR="008363BB" w:rsidRPr="001E7E3A">
        <w:rPr>
          <w:sz w:val="22"/>
          <w:szCs w:val="22"/>
          <w:lang w:val="ro-RO"/>
        </w:rPr>
        <w:t xml:space="preserve">. </w:t>
      </w:r>
      <w:r w:rsidR="00085020" w:rsidRPr="001E7E3A">
        <w:rPr>
          <w:sz w:val="22"/>
          <w:szCs w:val="22"/>
          <w:lang w:val="ro-RO"/>
        </w:rPr>
        <w:t xml:space="preserve">Dorim, prin acest eveniment, să valorificăm spațiile nou </w:t>
      </w:r>
      <w:r w:rsidR="00B86B3D">
        <w:rPr>
          <w:sz w:val="22"/>
          <w:szCs w:val="22"/>
          <w:lang w:val="ro-RO"/>
        </w:rPr>
        <w:t>renovate, dar și să oferim</w:t>
      </w:r>
      <w:r w:rsidR="00085020" w:rsidRPr="001E7E3A">
        <w:rPr>
          <w:sz w:val="22"/>
          <w:szCs w:val="22"/>
          <w:lang w:val="ro-RO"/>
        </w:rPr>
        <w:t xml:space="preserve"> spații moderne, mai plăcute</w:t>
      </w:r>
      <w:r w:rsidR="00B86B3D">
        <w:rPr>
          <w:sz w:val="22"/>
          <w:szCs w:val="22"/>
          <w:lang w:val="ro-RO"/>
        </w:rPr>
        <w:t>,</w:t>
      </w:r>
      <w:r w:rsidR="00085020" w:rsidRPr="001E7E3A">
        <w:rPr>
          <w:sz w:val="22"/>
          <w:szCs w:val="22"/>
          <w:lang w:val="ro-RO"/>
        </w:rPr>
        <w:t xml:space="preserve"> pentru pacienți și aparținătorii acestora, cu scopul de a le ușura timpul petrecut în spital. Am f</w:t>
      </w:r>
      <w:r w:rsidR="00651A75" w:rsidRPr="00651A75">
        <w:rPr>
          <w:sz w:val="22"/>
          <w:szCs w:val="22"/>
          <w:lang w:val="ro-RO"/>
        </w:rPr>
        <w:t>ă</w:t>
      </w:r>
      <w:r w:rsidR="00085020" w:rsidRPr="001E7E3A">
        <w:rPr>
          <w:sz w:val="22"/>
          <w:szCs w:val="22"/>
          <w:lang w:val="ro-RO"/>
        </w:rPr>
        <w:t>cut o investiție semnificativă în reabilitarea clădirii, însă, din păcate, ținând seama că majoritatea clădirilor în care funcționăm au fost construite în jurul anului 1900,</w:t>
      </w:r>
      <w:r w:rsidR="005D5CE2" w:rsidRPr="001E7E3A">
        <w:rPr>
          <w:sz w:val="22"/>
          <w:szCs w:val="22"/>
          <w:lang w:val="ro-RO"/>
        </w:rPr>
        <w:t xml:space="preserve"> cel mai probabil, vom fi nevoiți, în 5-7 ani, </w:t>
      </w:r>
      <w:r w:rsidR="008D3DB5" w:rsidRPr="001E7E3A">
        <w:rPr>
          <w:sz w:val="22"/>
          <w:szCs w:val="22"/>
          <w:lang w:val="ro-RO"/>
        </w:rPr>
        <w:t xml:space="preserve">să reluăm </w:t>
      </w:r>
      <w:r w:rsidR="00E968E0" w:rsidRPr="001E7E3A">
        <w:rPr>
          <w:sz w:val="22"/>
          <w:szCs w:val="22"/>
          <w:lang w:val="ro-RO"/>
        </w:rPr>
        <w:t>eforturile de reamenajare</w:t>
      </w:r>
      <w:r w:rsidR="003519B3">
        <w:rPr>
          <w:sz w:val="22"/>
          <w:szCs w:val="22"/>
          <w:lang w:val="ro-RO"/>
        </w:rPr>
        <w:t xml:space="preserve">”, </w:t>
      </w:r>
      <w:r w:rsidR="00E968E0" w:rsidRPr="001E7E3A">
        <w:rPr>
          <w:sz w:val="22"/>
          <w:szCs w:val="22"/>
          <w:lang w:val="ro-RO"/>
        </w:rPr>
        <w:t>declar</w:t>
      </w:r>
      <w:r w:rsidR="003519B3">
        <w:rPr>
          <w:sz w:val="22"/>
          <w:szCs w:val="22"/>
          <w:lang w:val="ro-RO"/>
        </w:rPr>
        <w:t>ă</w:t>
      </w:r>
      <w:r w:rsidR="00E968E0" w:rsidRPr="001E7E3A">
        <w:rPr>
          <w:sz w:val="22"/>
          <w:szCs w:val="22"/>
          <w:lang w:val="ro-RO"/>
        </w:rPr>
        <w:t xml:space="preserve"> </w:t>
      </w:r>
      <w:r w:rsidR="003519B3">
        <w:rPr>
          <w:sz w:val="22"/>
          <w:szCs w:val="22"/>
          <w:lang w:val="ro-RO"/>
        </w:rPr>
        <w:t xml:space="preserve">în acest context </w:t>
      </w:r>
      <w:r w:rsidR="00E968E0" w:rsidRPr="001E7E3A">
        <w:rPr>
          <w:sz w:val="22"/>
          <w:szCs w:val="22"/>
          <w:lang w:val="ro-RO"/>
        </w:rPr>
        <w:t xml:space="preserve">Ec. Dr. Petru Șușca, managerul Spitalului Clinic Județean de Urgență Cluj-Napoca. </w:t>
      </w:r>
    </w:p>
    <w:p w:rsidR="00B86B3D" w:rsidRDefault="00B86B3D" w:rsidP="008363B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Spațiul expozițional neconvențional din holul cl</w:t>
      </w:r>
      <w:r w:rsidRPr="00B86B3D">
        <w:rPr>
          <w:sz w:val="22"/>
          <w:szCs w:val="22"/>
          <w:lang w:val="ro-RO"/>
        </w:rPr>
        <w:t>ă</w:t>
      </w:r>
      <w:r>
        <w:rPr>
          <w:sz w:val="22"/>
          <w:szCs w:val="22"/>
          <w:lang w:val="ro-RO"/>
        </w:rPr>
        <w:t>dirii Medical</w:t>
      </w:r>
      <w:r w:rsidRPr="00B86B3D">
        <w:rPr>
          <w:sz w:val="22"/>
          <w:szCs w:val="22"/>
          <w:lang w:val="ro-RO"/>
        </w:rPr>
        <w:t>ă</w:t>
      </w:r>
      <w:r>
        <w:rPr>
          <w:sz w:val="22"/>
          <w:szCs w:val="22"/>
          <w:lang w:val="ro-RO"/>
        </w:rPr>
        <w:t xml:space="preserve"> I va g</w:t>
      </w:r>
      <w:r w:rsidRPr="00B86B3D">
        <w:rPr>
          <w:sz w:val="22"/>
          <w:szCs w:val="22"/>
          <w:lang w:val="ro-RO"/>
        </w:rPr>
        <w:t>ă</w:t>
      </w:r>
      <w:r>
        <w:rPr>
          <w:sz w:val="22"/>
          <w:szCs w:val="22"/>
          <w:lang w:val="ro-RO"/>
        </w:rPr>
        <w:t>zdui timp de o lun</w:t>
      </w:r>
      <w:r w:rsidRPr="00B86B3D">
        <w:rPr>
          <w:sz w:val="22"/>
          <w:szCs w:val="22"/>
          <w:lang w:val="ro-RO"/>
        </w:rPr>
        <w:t>ă</w:t>
      </w:r>
      <w:r w:rsidR="003519B3">
        <w:rPr>
          <w:sz w:val="22"/>
          <w:szCs w:val="22"/>
          <w:lang w:val="ro-RO"/>
        </w:rPr>
        <w:t xml:space="preserve"> </w:t>
      </w:r>
      <w:r w:rsidRPr="00B86B3D">
        <w:rPr>
          <w:sz w:val="22"/>
          <w:szCs w:val="22"/>
          <w:lang w:val="ro-RO"/>
        </w:rPr>
        <w:t>expoziți</w:t>
      </w:r>
      <w:r>
        <w:rPr>
          <w:sz w:val="22"/>
          <w:szCs w:val="22"/>
          <w:lang w:val="ro-RO"/>
        </w:rPr>
        <w:t>a de pictur</w:t>
      </w:r>
      <w:r w:rsidRPr="00B86B3D">
        <w:rPr>
          <w:sz w:val="22"/>
          <w:szCs w:val="22"/>
          <w:lang w:val="ro-RO"/>
        </w:rPr>
        <w:t>ă</w:t>
      </w:r>
      <w:r w:rsidR="003519B3">
        <w:rPr>
          <w:sz w:val="22"/>
          <w:szCs w:val="22"/>
          <w:lang w:val="ro-RO"/>
        </w:rPr>
        <w:t xml:space="preserve"> </w:t>
      </w:r>
      <w:r w:rsidRPr="00B86B3D">
        <w:rPr>
          <w:sz w:val="22"/>
          <w:szCs w:val="22"/>
          <w:lang w:val="ro-RO"/>
        </w:rPr>
        <w:t>în</w:t>
      </w:r>
      <w:r>
        <w:rPr>
          <w:sz w:val="22"/>
          <w:szCs w:val="22"/>
          <w:lang w:val="ro-RO"/>
        </w:rPr>
        <w:t xml:space="preserve"> cadrul c</w:t>
      </w:r>
      <w:r w:rsidRPr="00B86B3D">
        <w:rPr>
          <w:sz w:val="22"/>
          <w:szCs w:val="22"/>
          <w:lang w:val="ro-RO"/>
        </w:rPr>
        <w:t>ă</w:t>
      </w:r>
      <w:r>
        <w:rPr>
          <w:sz w:val="22"/>
          <w:szCs w:val="22"/>
          <w:lang w:val="ro-RO"/>
        </w:rPr>
        <w:t>reia vor fi expuse lucr</w:t>
      </w:r>
      <w:r w:rsidRPr="00B86B3D">
        <w:rPr>
          <w:sz w:val="22"/>
          <w:szCs w:val="22"/>
          <w:lang w:val="ro-RO"/>
        </w:rPr>
        <w:t>ă</w:t>
      </w:r>
      <w:r>
        <w:rPr>
          <w:sz w:val="22"/>
          <w:szCs w:val="22"/>
          <w:lang w:val="ro-RO"/>
        </w:rPr>
        <w:t>ri</w:t>
      </w:r>
      <w:r w:rsidR="003519B3">
        <w:rPr>
          <w:sz w:val="22"/>
          <w:szCs w:val="22"/>
          <w:lang w:val="ro-RO"/>
        </w:rPr>
        <w:t xml:space="preserve"> a</w:t>
      </w:r>
      <w:r>
        <w:rPr>
          <w:sz w:val="22"/>
          <w:szCs w:val="22"/>
          <w:lang w:val="ro-RO"/>
        </w:rPr>
        <w:t>le studen</w:t>
      </w:r>
      <w:r w:rsidRPr="00B86B3D">
        <w:rPr>
          <w:sz w:val="22"/>
          <w:szCs w:val="22"/>
          <w:lang w:val="ro-RO"/>
        </w:rPr>
        <w:t>ți</w:t>
      </w:r>
      <w:r w:rsidR="001973FF">
        <w:rPr>
          <w:sz w:val="22"/>
          <w:szCs w:val="22"/>
          <w:lang w:val="ro-RO"/>
        </w:rPr>
        <w:t>lor</w:t>
      </w:r>
      <w:r>
        <w:rPr>
          <w:sz w:val="22"/>
          <w:szCs w:val="22"/>
          <w:lang w:val="ro-RO"/>
        </w:rPr>
        <w:t xml:space="preserve"> </w:t>
      </w:r>
      <w:r w:rsidR="006D4509">
        <w:rPr>
          <w:sz w:val="22"/>
          <w:szCs w:val="22"/>
          <w:lang w:val="ro-RO"/>
        </w:rPr>
        <w:t>Todor Tamas, Mihai Gule</w:t>
      </w:r>
      <w:r w:rsidR="00651A75" w:rsidRPr="00651A75">
        <w:rPr>
          <w:sz w:val="22"/>
          <w:szCs w:val="22"/>
          <w:lang w:val="ro-RO"/>
        </w:rPr>
        <w:t>ș</w:t>
      </w:r>
      <w:r w:rsidR="006D4509">
        <w:rPr>
          <w:sz w:val="22"/>
          <w:szCs w:val="22"/>
          <w:lang w:val="ro-RO"/>
        </w:rPr>
        <w:t>, Tincu</w:t>
      </w:r>
      <w:r w:rsidR="00651A75" w:rsidRPr="00651A75">
        <w:rPr>
          <w:sz w:val="22"/>
          <w:szCs w:val="22"/>
          <w:lang w:val="ro-RO"/>
        </w:rPr>
        <w:t>ț</w:t>
      </w:r>
      <w:r w:rsidR="006D4509">
        <w:rPr>
          <w:sz w:val="22"/>
          <w:szCs w:val="22"/>
          <w:lang w:val="ro-RO"/>
        </w:rPr>
        <w:t>a Marin, Gabriel Cristian L</w:t>
      </w:r>
      <w:r w:rsidR="00651A75" w:rsidRPr="00651A75">
        <w:rPr>
          <w:sz w:val="22"/>
          <w:szCs w:val="22"/>
          <w:lang w:val="ro-RO"/>
        </w:rPr>
        <w:t>ă</w:t>
      </w:r>
      <w:r w:rsidR="00651A75">
        <w:rPr>
          <w:sz w:val="22"/>
          <w:szCs w:val="22"/>
          <w:lang w:val="ro-RO"/>
        </w:rPr>
        <w:t>pu</w:t>
      </w:r>
      <w:r w:rsidR="00651A75" w:rsidRPr="00651A75">
        <w:rPr>
          <w:sz w:val="22"/>
          <w:szCs w:val="22"/>
          <w:lang w:val="ro-RO"/>
        </w:rPr>
        <w:t>ș</w:t>
      </w:r>
      <w:r w:rsidR="006D4509">
        <w:rPr>
          <w:sz w:val="22"/>
          <w:szCs w:val="22"/>
          <w:lang w:val="ro-RO"/>
        </w:rPr>
        <w:t xml:space="preserve">an, Nicoleta Tarcea, Flavia Lugigan, </w:t>
      </w:r>
      <w:r w:rsidR="00651A75" w:rsidRPr="00651A75">
        <w:rPr>
          <w:sz w:val="22"/>
          <w:szCs w:val="22"/>
          <w:lang w:val="ro-RO"/>
        </w:rPr>
        <w:t>Ș</w:t>
      </w:r>
      <w:r w:rsidR="006D4509">
        <w:rPr>
          <w:sz w:val="22"/>
          <w:szCs w:val="22"/>
          <w:lang w:val="ro-RO"/>
        </w:rPr>
        <w:t>onf</w:t>
      </w:r>
      <w:r w:rsidR="00651A75" w:rsidRPr="00651A75">
        <w:rPr>
          <w:sz w:val="22"/>
          <w:szCs w:val="22"/>
          <w:lang w:val="ro-RO"/>
        </w:rPr>
        <w:t>ă</w:t>
      </w:r>
      <w:r w:rsidR="006D4509">
        <w:rPr>
          <w:sz w:val="22"/>
          <w:szCs w:val="22"/>
          <w:lang w:val="ro-RO"/>
        </w:rPr>
        <w:t xml:space="preserve">lean Maria, Gagyi Botond </w:t>
      </w:r>
      <w:r w:rsidR="00651A75" w:rsidRPr="00651A75">
        <w:rPr>
          <w:sz w:val="22"/>
          <w:szCs w:val="22"/>
          <w:lang w:val="ro-RO"/>
        </w:rPr>
        <w:t>ș</w:t>
      </w:r>
      <w:r w:rsidR="006D4509">
        <w:rPr>
          <w:sz w:val="22"/>
          <w:szCs w:val="22"/>
          <w:lang w:val="ro-RO"/>
        </w:rPr>
        <w:t>i Raluca Ianc</w:t>
      </w:r>
      <w:r w:rsidR="00651A75" w:rsidRPr="00651A75">
        <w:rPr>
          <w:sz w:val="22"/>
          <w:szCs w:val="22"/>
          <w:lang w:val="ro-RO"/>
        </w:rPr>
        <w:t>ă</w:t>
      </w:r>
      <w:r w:rsidR="006D4509">
        <w:rPr>
          <w:sz w:val="22"/>
          <w:szCs w:val="22"/>
          <w:lang w:val="ro-RO"/>
        </w:rPr>
        <w:t>u, coordona</w:t>
      </w:r>
      <w:r w:rsidR="00651A75" w:rsidRPr="00651A75">
        <w:rPr>
          <w:sz w:val="22"/>
          <w:szCs w:val="22"/>
          <w:lang w:val="ro-RO"/>
        </w:rPr>
        <w:t>ț</w:t>
      </w:r>
      <w:r w:rsidR="006D4509">
        <w:rPr>
          <w:sz w:val="22"/>
          <w:szCs w:val="22"/>
          <w:lang w:val="ro-RO"/>
        </w:rPr>
        <w:t>i de prof. univ. dr. Ioan Sb</w:t>
      </w:r>
      <w:r w:rsidR="00651A75" w:rsidRPr="00651A75">
        <w:rPr>
          <w:sz w:val="22"/>
          <w:szCs w:val="22"/>
          <w:lang w:val="ro-RO"/>
        </w:rPr>
        <w:t>â</w:t>
      </w:r>
      <w:r w:rsidR="006D4509">
        <w:rPr>
          <w:sz w:val="22"/>
          <w:szCs w:val="22"/>
          <w:lang w:val="ro-RO"/>
        </w:rPr>
        <w:t>rciu.</w:t>
      </w:r>
    </w:p>
    <w:p w:rsidR="00651A75" w:rsidRDefault="00651A75" w:rsidP="008363B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Prin prezentarea acestei selec</w:t>
      </w:r>
      <w:r w:rsidR="00924BDC" w:rsidRPr="00924BDC">
        <w:rPr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>ii de lucr</w:t>
      </w:r>
      <w:r w:rsidR="00924BDC" w:rsidRPr="00924BDC">
        <w:rPr>
          <w:sz w:val="22"/>
          <w:szCs w:val="22"/>
          <w:lang w:val="ro-RO"/>
        </w:rPr>
        <w:t>ă</w:t>
      </w:r>
      <w:r>
        <w:rPr>
          <w:sz w:val="22"/>
          <w:szCs w:val="22"/>
          <w:lang w:val="ro-RO"/>
        </w:rPr>
        <w:t xml:space="preserve">ri </w:t>
      </w:r>
      <w:r w:rsidR="00924BDC">
        <w:rPr>
          <w:sz w:val="22"/>
          <w:szCs w:val="22"/>
          <w:lang w:val="ro-RO"/>
        </w:rPr>
        <w:t>ale unora dintre cei mai tineri reprezentan</w:t>
      </w:r>
      <w:r w:rsidR="00924BDC" w:rsidRPr="00924BDC">
        <w:rPr>
          <w:sz w:val="22"/>
          <w:szCs w:val="22"/>
          <w:lang w:val="ro-RO"/>
        </w:rPr>
        <w:t>ț</w:t>
      </w:r>
      <w:r w:rsidR="00924BDC">
        <w:rPr>
          <w:sz w:val="22"/>
          <w:szCs w:val="22"/>
          <w:lang w:val="ro-RO"/>
        </w:rPr>
        <w:t xml:space="preserve">i ai </w:t>
      </w:r>
      <w:r w:rsidR="00924BDC" w:rsidRPr="00924BDC">
        <w:rPr>
          <w:sz w:val="22"/>
          <w:szCs w:val="22"/>
          <w:lang w:val="ro-RO"/>
        </w:rPr>
        <w:t>Ș</w:t>
      </w:r>
      <w:r w:rsidR="00924BDC">
        <w:rPr>
          <w:sz w:val="22"/>
          <w:szCs w:val="22"/>
          <w:lang w:val="ro-RO"/>
        </w:rPr>
        <w:t>colii de Pictur</w:t>
      </w:r>
      <w:r w:rsidR="00924BDC" w:rsidRPr="00924BDC">
        <w:rPr>
          <w:sz w:val="22"/>
          <w:szCs w:val="22"/>
          <w:lang w:val="ro-RO"/>
        </w:rPr>
        <w:t>ă</w:t>
      </w:r>
      <w:r w:rsidR="00924BDC">
        <w:rPr>
          <w:sz w:val="22"/>
          <w:szCs w:val="22"/>
          <w:lang w:val="ro-RO"/>
        </w:rPr>
        <w:t xml:space="preserve"> de la Cluj se reia </w:t>
      </w:r>
      <w:r w:rsidR="00924BDC" w:rsidRPr="00924BDC">
        <w:rPr>
          <w:sz w:val="22"/>
          <w:szCs w:val="22"/>
          <w:lang w:val="ro-RO"/>
        </w:rPr>
        <w:t>ș</w:t>
      </w:r>
      <w:r w:rsidR="00924BDC">
        <w:rPr>
          <w:sz w:val="22"/>
          <w:szCs w:val="22"/>
          <w:lang w:val="ro-RO"/>
        </w:rPr>
        <w:t>i o mai veche tradi</w:t>
      </w:r>
      <w:r w:rsidR="00924BDC" w:rsidRPr="00924BDC">
        <w:rPr>
          <w:sz w:val="22"/>
          <w:szCs w:val="22"/>
          <w:lang w:val="ro-RO"/>
        </w:rPr>
        <w:t>ț</w:t>
      </w:r>
      <w:r w:rsidR="00924BDC">
        <w:rPr>
          <w:sz w:val="22"/>
          <w:szCs w:val="22"/>
          <w:lang w:val="ro-RO"/>
        </w:rPr>
        <w:t>ie a colabor</w:t>
      </w:r>
      <w:r w:rsidR="00924BDC" w:rsidRPr="00924BDC">
        <w:rPr>
          <w:sz w:val="22"/>
          <w:szCs w:val="22"/>
          <w:lang w:val="ro-RO"/>
        </w:rPr>
        <w:t>ă</w:t>
      </w:r>
      <w:r w:rsidR="00924BDC">
        <w:rPr>
          <w:sz w:val="22"/>
          <w:szCs w:val="22"/>
          <w:lang w:val="ro-RO"/>
        </w:rPr>
        <w:t>rii dintre arti</w:t>
      </w:r>
      <w:r w:rsidR="00924BDC" w:rsidRPr="00924BDC">
        <w:rPr>
          <w:sz w:val="22"/>
          <w:szCs w:val="22"/>
          <w:lang w:val="ro-RO"/>
        </w:rPr>
        <w:t>ș</w:t>
      </w:r>
      <w:r w:rsidR="00924BDC">
        <w:rPr>
          <w:sz w:val="22"/>
          <w:szCs w:val="22"/>
          <w:lang w:val="ro-RO"/>
        </w:rPr>
        <w:t>tii UAD, studen</w:t>
      </w:r>
      <w:r w:rsidR="00924BDC" w:rsidRPr="00924BDC">
        <w:rPr>
          <w:sz w:val="22"/>
          <w:szCs w:val="22"/>
          <w:lang w:val="ro-RO"/>
        </w:rPr>
        <w:t>ț</w:t>
      </w:r>
      <w:r w:rsidR="00924BDC">
        <w:rPr>
          <w:sz w:val="22"/>
          <w:szCs w:val="22"/>
          <w:lang w:val="ro-RO"/>
        </w:rPr>
        <w:t xml:space="preserve">i sau profesori, </w:t>
      </w:r>
      <w:r w:rsidR="00924BDC" w:rsidRPr="00924BDC">
        <w:rPr>
          <w:sz w:val="22"/>
          <w:szCs w:val="22"/>
          <w:lang w:val="ro-RO"/>
        </w:rPr>
        <w:t>ș</w:t>
      </w:r>
      <w:r w:rsidR="00924BDC">
        <w:rPr>
          <w:sz w:val="22"/>
          <w:szCs w:val="22"/>
          <w:lang w:val="ro-RO"/>
        </w:rPr>
        <w:t>i clinicile universitare clujene unde, de-a lungul timpului au fost organizate astfel de manifest</w:t>
      </w:r>
      <w:r w:rsidR="00924BDC" w:rsidRPr="00924BDC">
        <w:rPr>
          <w:sz w:val="22"/>
          <w:szCs w:val="22"/>
          <w:lang w:val="ro-RO"/>
        </w:rPr>
        <w:t>ă</w:t>
      </w:r>
      <w:r w:rsidR="00924BDC">
        <w:rPr>
          <w:sz w:val="22"/>
          <w:szCs w:val="22"/>
          <w:lang w:val="ro-RO"/>
        </w:rPr>
        <w:t>ri artistice cu scopul promov</w:t>
      </w:r>
      <w:r w:rsidR="00924BDC" w:rsidRPr="00924BDC">
        <w:rPr>
          <w:sz w:val="22"/>
          <w:szCs w:val="22"/>
          <w:lang w:val="ro-RO"/>
        </w:rPr>
        <w:t>ă</w:t>
      </w:r>
      <w:r w:rsidR="00924BDC">
        <w:rPr>
          <w:sz w:val="22"/>
          <w:szCs w:val="22"/>
          <w:lang w:val="ro-RO"/>
        </w:rPr>
        <w:t xml:space="preserve">rii artei clujene, </w:t>
      </w:r>
      <w:r w:rsidR="004875A5">
        <w:rPr>
          <w:sz w:val="22"/>
          <w:szCs w:val="22"/>
          <w:lang w:val="ro-RO"/>
        </w:rPr>
        <w:t>al apropierii față de comunitatea clujeană</w:t>
      </w:r>
      <w:r w:rsidR="00924BDC">
        <w:rPr>
          <w:sz w:val="22"/>
          <w:szCs w:val="22"/>
          <w:lang w:val="ro-RO"/>
        </w:rPr>
        <w:t xml:space="preserve"> </w:t>
      </w:r>
      <w:r w:rsidR="00924BDC" w:rsidRPr="00924BDC">
        <w:rPr>
          <w:sz w:val="22"/>
          <w:szCs w:val="22"/>
          <w:lang w:val="ro-RO"/>
        </w:rPr>
        <w:t>ș</w:t>
      </w:r>
      <w:r w:rsidR="00924BDC">
        <w:rPr>
          <w:sz w:val="22"/>
          <w:szCs w:val="22"/>
          <w:lang w:val="ro-RO"/>
        </w:rPr>
        <w:t xml:space="preserve">i al </w:t>
      </w:r>
      <w:r w:rsidR="00924BDC" w:rsidRPr="00924BDC">
        <w:rPr>
          <w:sz w:val="22"/>
          <w:szCs w:val="22"/>
          <w:lang w:val="ro-RO"/>
        </w:rPr>
        <w:t>î</w:t>
      </w:r>
      <w:r w:rsidR="00924BDC">
        <w:rPr>
          <w:sz w:val="22"/>
          <w:szCs w:val="22"/>
          <w:lang w:val="ro-RO"/>
        </w:rPr>
        <w:t>mbun</w:t>
      </w:r>
      <w:r w:rsidR="00924BDC" w:rsidRPr="00924BDC">
        <w:rPr>
          <w:sz w:val="22"/>
          <w:szCs w:val="22"/>
          <w:lang w:val="ro-RO"/>
        </w:rPr>
        <w:t>ă</w:t>
      </w:r>
      <w:r w:rsidR="00924BDC">
        <w:rPr>
          <w:sz w:val="22"/>
          <w:szCs w:val="22"/>
          <w:lang w:val="ro-RO"/>
        </w:rPr>
        <w:t>t</w:t>
      </w:r>
      <w:r w:rsidR="00924BDC" w:rsidRPr="00924BDC">
        <w:rPr>
          <w:sz w:val="22"/>
          <w:szCs w:val="22"/>
          <w:lang w:val="ro-RO"/>
        </w:rPr>
        <w:t>ăț</w:t>
      </w:r>
      <w:r w:rsidR="00924BDC">
        <w:rPr>
          <w:sz w:val="22"/>
          <w:szCs w:val="22"/>
          <w:lang w:val="ro-RO"/>
        </w:rPr>
        <w:t>irii st</w:t>
      </w:r>
      <w:r w:rsidR="00924BDC" w:rsidRPr="00924BDC">
        <w:rPr>
          <w:sz w:val="22"/>
          <w:szCs w:val="22"/>
          <w:lang w:val="ro-RO"/>
        </w:rPr>
        <w:t>ă</w:t>
      </w:r>
      <w:r w:rsidR="00924BDC">
        <w:rPr>
          <w:sz w:val="22"/>
          <w:szCs w:val="22"/>
          <w:lang w:val="ro-RO"/>
        </w:rPr>
        <w:t>rii de spirit a bolnavilor interna</w:t>
      </w:r>
      <w:r w:rsidR="00924BDC" w:rsidRPr="00924BDC">
        <w:rPr>
          <w:sz w:val="22"/>
          <w:szCs w:val="22"/>
          <w:lang w:val="ro-RO"/>
        </w:rPr>
        <w:t>ț</w:t>
      </w:r>
      <w:r w:rsidR="00924BDC">
        <w:rPr>
          <w:sz w:val="22"/>
          <w:szCs w:val="22"/>
          <w:lang w:val="ro-RO"/>
        </w:rPr>
        <w:t xml:space="preserve">i </w:t>
      </w:r>
      <w:r w:rsidR="00924BDC" w:rsidRPr="00924BDC">
        <w:rPr>
          <w:sz w:val="22"/>
          <w:szCs w:val="22"/>
          <w:lang w:val="ro-RO"/>
        </w:rPr>
        <w:t>î</w:t>
      </w:r>
      <w:r w:rsidR="00924BDC">
        <w:rPr>
          <w:sz w:val="22"/>
          <w:szCs w:val="22"/>
          <w:lang w:val="ro-RO"/>
        </w:rPr>
        <w:t>n spitalele respective.</w:t>
      </w:r>
    </w:p>
    <w:p w:rsidR="009C50C7" w:rsidRDefault="009C50C7" w:rsidP="009C50C7">
      <w:pPr>
        <w:spacing w:line="276" w:lineRule="auto"/>
        <w:jc w:val="both"/>
        <w:rPr>
          <w:sz w:val="22"/>
          <w:szCs w:val="22"/>
          <w:lang w:val="ro-RO"/>
        </w:rPr>
      </w:pPr>
    </w:p>
    <w:p w:rsidR="009C50C7" w:rsidRDefault="009C50C7" w:rsidP="009C50C7">
      <w:pPr>
        <w:spacing w:line="276" w:lineRule="auto"/>
        <w:jc w:val="both"/>
        <w:rPr>
          <w:sz w:val="22"/>
          <w:szCs w:val="22"/>
          <w:lang w:val="ro-RO"/>
        </w:rPr>
      </w:pPr>
    </w:p>
    <w:p w:rsidR="009C50C7" w:rsidRPr="009C50C7" w:rsidRDefault="009C50C7" w:rsidP="009C50C7">
      <w:pPr>
        <w:spacing w:line="276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UAD Cluj-Napoca, </w:t>
      </w:r>
      <w:r w:rsidRPr="009C50C7">
        <w:rPr>
          <w:sz w:val="22"/>
          <w:szCs w:val="22"/>
          <w:lang w:val="ro-RO"/>
        </w:rPr>
        <w:t>Compartimentul de Relaţii Publice, Internaţionale, Programe Culturale şi Comunitare</w:t>
      </w:r>
    </w:p>
    <w:p w:rsidR="009C50C7" w:rsidRDefault="009C50C7" w:rsidP="009C50C7">
      <w:pPr>
        <w:spacing w:line="276" w:lineRule="auto"/>
        <w:jc w:val="both"/>
        <w:rPr>
          <w:sz w:val="22"/>
          <w:szCs w:val="22"/>
          <w:lang w:val="ro-RO"/>
        </w:rPr>
      </w:pPr>
      <w:r w:rsidRPr="009C50C7">
        <w:rPr>
          <w:sz w:val="22"/>
          <w:szCs w:val="22"/>
          <w:lang w:val="ro-RO"/>
        </w:rPr>
        <w:t xml:space="preserve">Tel: 0264/595.021 Fax: 0264/592.890 E-mail: </w:t>
      </w:r>
      <w:hyperlink r:id="rId8" w:history="1">
        <w:r w:rsidRPr="00EB313B">
          <w:rPr>
            <w:rStyle w:val="Hyperlink"/>
            <w:sz w:val="22"/>
            <w:szCs w:val="22"/>
            <w:lang w:val="ro-RO"/>
          </w:rPr>
          <w:t>public@uad.ro</w:t>
        </w:r>
      </w:hyperlink>
      <w:r>
        <w:rPr>
          <w:sz w:val="22"/>
          <w:szCs w:val="22"/>
          <w:lang w:val="ro-RO"/>
        </w:rPr>
        <w:t xml:space="preserve"> </w:t>
      </w:r>
      <w:bookmarkStart w:id="0" w:name="_GoBack"/>
      <w:bookmarkEnd w:id="0"/>
    </w:p>
    <w:p w:rsidR="003519B3" w:rsidRPr="001E7E3A" w:rsidRDefault="003519B3" w:rsidP="008363B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</w:p>
    <w:sectPr w:rsidR="003519B3" w:rsidRPr="001E7E3A" w:rsidSect="004A0DB0">
      <w:headerReference w:type="default" r:id="rId9"/>
      <w:footerReference w:type="default" r:id="rId10"/>
      <w:headerReference w:type="first" r:id="rId11"/>
      <w:pgSz w:w="12240" w:h="15840"/>
      <w:pgMar w:top="0" w:right="1440" w:bottom="540" w:left="1440" w:header="10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C6" w:rsidRDefault="001558C6" w:rsidP="00532185">
      <w:r>
        <w:separator/>
      </w:r>
    </w:p>
  </w:endnote>
  <w:endnote w:type="continuationSeparator" w:id="0">
    <w:p w:rsidR="001558C6" w:rsidRDefault="001558C6" w:rsidP="0053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+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9E3" w:rsidRPr="005609E3" w:rsidRDefault="005609E3">
    <w:pPr>
      <w:pStyle w:val="Footer"/>
      <w:rPr>
        <w:rFonts w:ascii="Trebuchet MS" w:hAnsi="Trebuchet MS"/>
        <w:i/>
      </w:rPr>
    </w:pPr>
    <w:r w:rsidRPr="005609E3">
      <w:rPr>
        <w:rFonts w:ascii="Trebuchet MS" w:hAnsi="Trebuchet MS"/>
        <w:i/>
        <w:sz w:val="18"/>
      </w:rPr>
      <w:t xml:space="preserve">Cluj-Napoca, </w:t>
    </w:r>
    <w:r w:rsidR="008363BB">
      <w:rPr>
        <w:rFonts w:ascii="Trebuchet MS" w:hAnsi="Trebuchet MS"/>
        <w:i/>
        <w:sz w:val="18"/>
      </w:rPr>
      <w:t>10</w:t>
    </w:r>
    <w:r w:rsidR="00365951">
      <w:rPr>
        <w:rFonts w:ascii="Trebuchet MS" w:hAnsi="Trebuchet MS"/>
        <w:i/>
        <w:sz w:val="18"/>
      </w:rPr>
      <w:t>.01.2018</w:t>
    </w:r>
  </w:p>
  <w:p w:rsidR="00C320B6" w:rsidRDefault="00C32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C6" w:rsidRDefault="001558C6" w:rsidP="00532185">
      <w:r>
        <w:separator/>
      </w:r>
    </w:p>
  </w:footnote>
  <w:footnote w:type="continuationSeparator" w:id="0">
    <w:p w:rsidR="001558C6" w:rsidRDefault="001558C6" w:rsidP="00532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39" w:rsidRPr="00F778CF" w:rsidRDefault="001E7E3A" w:rsidP="00F778CF">
    <w:pPr>
      <w:pStyle w:val="Header"/>
    </w:pPr>
    <w:r>
      <w:rPr>
        <w:noProof/>
      </w:rPr>
      <w:drawing>
        <wp:inline distT="0" distB="0" distL="0" distR="0">
          <wp:extent cx="1647825" cy="771525"/>
          <wp:effectExtent l="0" t="0" r="0" b="0"/>
          <wp:docPr id="1" name="Picture 1" descr="siglaU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U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3DB2">
      <w:rPr>
        <w:rFonts w:ascii="Trebuchet MS" w:hAnsi="Trebuchet MS"/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4194175</wp:posOffset>
          </wp:positionH>
          <wp:positionV relativeFrom="margin">
            <wp:posOffset>-809625</wp:posOffset>
          </wp:positionV>
          <wp:extent cx="1678305" cy="810260"/>
          <wp:effectExtent l="19050" t="0" r="0" b="0"/>
          <wp:wrapThrough wrapText="bothSides">
            <wp:wrapPolygon edited="0">
              <wp:start x="-245" y="0"/>
              <wp:lineTo x="-245" y="21329"/>
              <wp:lineTo x="21575" y="21329"/>
              <wp:lineTo x="21575" y="0"/>
              <wp:lineTo x="-245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4639">
      <w:ptab w:relativeTo="margin" w:alignment="right" w:leader="none"/>
    </w:r>
    <w:r w:rsidR="005B3BAC">
      <w:rPr>
        <w:rFonts w:ascii="Trebuchet MS" w:hAnsi="Trebuchet MS"/>
        <w:sz w:val="15"/>
        <w:szCs w:val="15"/>
      </w:rPr>
      <w:tab/>
    </w:r>
    <w:r w:rsidR="005B3BAC">
      <w:rPr>
        <w:rFonts w:ascii="Trebuchet MS" w:hAnsi="Trebuchet MS"/>
        <w:sz w:val="15"/>
        <w:szCs w:val="15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86D" w:rsidRDefault="0011786D">
    <w:pPr>
      <w:pStyle w:val="Header"/>
    </w:pPr>
    <w:r w:rsidRPr="0011786D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3486150</wp:posOffset>
          </wp:positionH>
          <wp:positionV relativeFrom="paragraph">
            <wp:posOffset>-548640</wp:posOffset>
          </wp:positionV>
          <wp:extent cx="2340610" cy="701675"/>
          <wp:effectExtent l="19050" t="0" r="254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EBA"/>
    <w:multiLevelType w:val="hybridMultilevel"/>
    <w:tmpl w:val="36D60B54"/>
    <w:lvl w:ilvl="0" w:tplc="0418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43D2F"/>
    <w:multiLevelType w:val="hybridMultilevel"/>
    <w:tmpl w:val="EBD26372"/>
    <w:lvl w:ilvl="0" w:tplc="FF9834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B58B3"/>
    <w:multiLevelType w:val="hybridMultilevel"/>
    <w:tmpl w:val="C268A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C19D1"/>
    <w:multiLevelType w:val="hybridMultilevel"/>
    <w:tmpl w:val="BAEA2310"/>
    <w:lvl w:ilvl="0" w:tplc="78A23AC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200E644A"/>
    <w:multiLevelType w:val="hybridMultilevel"/>
    <w:tmpl w:val="E340A966"/>
    <w:lvl w:ilvl="0" w:tplc="761C8FF2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690326"/>
    <w:multiLevelType w:val="hybridMultilevel"/>
    <w:tmpl w:val="56961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E5D43"/>
    <w:multiLevelType w:val="hybridMultilevel"/>
    <w:tmpl w:val="5DA2628A"/>
    <w:lvl w:ilvl="0" w:tplc="AE7C5FEE">
      <w:start w:val="1"/>
      <w:numFmt w:val="bullet"/>
      <w:lvlText w:val="-"/>
      <w:lvlJc w:val="left"/>
      <w:pPr>
        <w:ind w:left="112" w:hanging="111"/>
      </w:pPr>
      <w:rPr>
        <w:rFonts w:ascii="Arial" w:eastAsia="Arial" w:hAnsi="Arial" w:cs="Times New Roman" w:hint="default"/>
        <w:color w:val="212121"/>
        <w:spacing w:val="-3"/>
        <w:w w:val="99"/>
        <w:sz w:val="18"/>
        <w:szCs w:val="18"/>
      </w:rPr>
    </w:lvl>
    <w:lvl w:ilvl="1" w:tplc="AF04B070">
      <w:start w:val="1"/>
      <w:numFmt w:val="bullet"/>
      <w:lvlText w:val="•"/>
      <w:lvlJc w:val="left"/>
      <w:pPr>
        <w:ind w:left="1118" w:hanging="111"/>
      </w:pPr>
    </w:lvl>
    <w:lvl w:ilvl="2" w:tplc="4AB2FC3A">
      <w:start w:val="1"/>
      <w:numFmt w:val="bullet"/>
      <w:lvlText w:val="•"/>
      <w:lvlJc w:val="left"/>
      <w:pPr>
        <w:ind w:left="2116" w:hanging="111"/>
      </w:pPr>
    </w:lvl>
    <w:lvl w:ilvl="3" w:tplc="E6B8CDAE">
      <w:start w:val="1"/>
      <w:numFmt w:val="bullet"/>
      <w:lvlText w:val="•"/>
      <w:lvlJc w:val="left"/>
      <w:pPr>
        <w:ind w:left="3114" w:hanging="111"/>
      </w:pPr>
    </w:lvl>
    <w:lvl w:ilvl="4" w:tplc="0CD6B7C6">
      <w:start w:val="1"/>
      <w:numFmt w:val="bullet"/>
      <w:lvlText w:val="•"/>
      <w:lvlJc w:val="left"/>
      <w:pPr>
        <w:ind w:left="4112" w:hanging="111"/>
      </w:pPr>
    </w:lvl>
    <w:lvl w:ilvl="5" w:tplc="C80E5C28">
      <w:start w:val="1"/>
      <w:numFmt w:val="bullet"/>
      <w:lvlText w:val="•"/>
      <w:lvlJc w:val="left"/>
      <w:pPr>
        <w:ind w:left="5110" w:hanging="111"/>
      </w:pPr>
    </w:lvl>
    <w:lvl w:ilvl="6" w:tplc="FB4663D2">
      <w:start w:val="1"/>
      <w:numFmt w:val="bullet"/>
      <w:lvlText w:val="•"/>
      <w:lvlJc w:val="left"/>
      <w:pPr>
        <w:ind w:left="6108" w:hanging="111"/>
      </w:pPr>
    </w:lvl>
    <w:lvl w:ilvl="7" w:tplc="DB9A4DD6">
      <w:start w:val="1"/>
      <w:numFmt w:val="bullet"/>
      <w:lvlText w:val="•"/>
      <w:lvlJc w:val="left"/>
      <w:pPr>
        <w:ind w:left="7106" w:hanging="111"/>
      </w:pPr>
    </w:lvl>
    <w:lvl w:ilvl="8" w:tplc="7E867FC6">
      <w:start w:val="1"/>
      <w:numFmt w:val="bullet"/>
      <w:lvlText w:val="•"/>
      <w:lvlJc w:val="left"/>
      <w:pPr>
        <w:ind w:left="8104" w:hanging="111"/>
      </w:pPr>
    </w:lvl>
  </w:abstractNum>
  <w:abstractNum w:abstractNumId="7">
    <w:nsid w:val="46736E47"/>
    <w:multiLevelType w:val="hybridMultilevel"/>
    <w:tmpl w:val="D4B236E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C907F62"/>
    <w:multiLevelType w:val="hybridMultilevel"/>
    <w:tmpl w:val="49B63D96"/>
    <w:lvl w:ilvl="0" w:tplc="439AE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E00953"/>
    <w:multiLevelType w:val="hybridMultilevel"/>
    <w:tmpl w:val="E8EAFD34"/>
    <w:lvl w:ilvl="0" w:tplc="0409000B">
      <w:start w:val="1"/>
      <w:numFmt w:val="bullet"/>
      <w:lvlText w:val="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10">
    <w:nsid w:val="63950EB4"/>
    <w:multiLevelType w:val="hybridMultilevel"/>
    <w:tmpl w:val="91865E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A875B6"/>
    <w:multiLevelType w:val="hybridMultilevel"/>
    <w:tmpl w:val="4CE2F632"/>
    <w:lvl w:ilvl="0" w:tplc="53E4CA6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EB0CB2"/>
    <w:multiLevelType w:val="hybridMultilevel"/>
    <w:tmpl w:val="C666ED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 style="mso-position-horizontal-relative:page" strokecolor="#00a3d4">
      <v:stroke color="#00a3d4" weight=".5002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85"/>
    <w:rsid w:val="0001200A"/>
    <w:rsid w:val="00015484"/>
    <w:rsid w:val="000221F0"/>
    <w:rsid w:val="00024F4C"/>
    <w:rsid w:val="000332F9"/>
    <w:rsid w:val="000336F2"/>
    <w:rsid w:val="0004512F"/>
    <w:rsid w:val="00080F7C"/>
    <w:rsid w:val="00085020"/>
    <w:rsid w:val="000A4247"/>
    <w:rsid w:val="000E17C9"/>
    <w:rsid w:val="000E7E84"/>
    <w:rsid w:val="00112DA6"/>
    <w:rsid w:val="0011786D"/>
    <w:rsid w:val="00131CBB"/>
    <w:rsid w:val="001328F7"/>
    <w:rsid w:val="001558C6"/>
    <w:rsid w:val="001973FF"/>
    <w:rsid w:val="001976DA"/>
    <w:rsid w:val="001E7E3A"/>
    <w:rsid w:val="00231612"/>
    <w:rsid w:val="00233503"/>
    <w:rsid w:val="00236610"/>
    <w:rsid w:val="002647D1"/>
    <w:rsid w:val="00274075"/>
    <w:rsid w:val="00285F0B"/>
    <w:rsid w:val="002E5EB3"/>
    <w:rsid w:val="003124E8"/>
    <w:rsid w:val="00327656"/>
    <w:rsid w:val="00333606"/>
    <w:rsid w:val="00340D5D"/>
    <w:rsid w:val="003519B3"/>
    <w:rsid w:val="00365951"/>
    <w:rsid w:val="00374639"/>
    <w:rsid w:val="00387D24"/>
    <w:rsid w:val="00390F2D"/>
    <w:rsid w:val="003B13D4"/>
    <w:rsid w:val="003B1A9E"/>
    <w:rsid w:val="003B2944"/>
    <w:rsid w:val="003B58E8"/>
    <w:rsid w:val="003D59F4"/>
    <w:rsid w:val="003E6A55"/>
    <w:rsid w:val="00444958"/>
    <w:rsid w:val="00465794"/>
    <w:rsid w:val="00471E5B"/>
    <w:rsid w:val="004838D1"/>
    <w:rsid w:val="004875A5"/>
    <w:rsid w:val="00492840"/>
    <w:rsid w:val="00496603"/>
    <w:rsid w:val="004A0DB0"/>
    <w:rsid w:val="004A33AE"/>
    <w:rsid w:val="004B370C"/>
    <w:rsid w:val="0051224F"/>
    <w:rsid w:val="0052660B"/>
    <w:rsid w:val="00532185"/>
    <w:rsid w:val="0054001C"/>
    <w:rsid w:val="00555738"/>
    <w:rsid w:val="00557450"/>
    <w:rsid w:val="005609E3"/>
    <w:rsid w:val="0056208F"/>
    <w:rsid w:val="00567701"/>
    <w:rsid w:val="0058409F"/>
    <w:rsid w:val="005A64BF"/>
    <w:rsid w:val="005A745C"/>
    <w:rsid w:val="005B3BAC"/>
    <w:rsid w:val="005B5A39"/>
    <w:rsid w:val="005C3483"/>
    <w:rsid w:val="005D0661"/>
    <w:rsid w:val="005D45E9"/>
    <w:rsid w:val="005D5CE2"/>
    <w:rsid w:val="005E0568"/>
    <w:rsid w:val="005E1F88"/>
    <w:rsid w:val="005E2AB1"/>
    <w:rsid w:val="005E50E8"/>
    <w:rsid w:val="0065066E"/>
    <w:rsid w:val="00651A75"/>
    <w:rsid w:val="00665702"/>
    <w:rsid w:val="00670EAC"/>
    <w:rsid w:val="006860E7"/>
    <w:rsid w:val="00695917"/>
    <w:rsid w:val="006C6A0D"/>
    <w:rsid w:val="006D4509"/>
    <w:rsid w:val="006F2935"/>
    <w:rsid w:val="0071389F"/>
    <w:rsid w:val="00714279"/>
    <w:rsid w:val="00726E34"/>
    <w:rsid w:val="00727208"/>
    <w:rsid w:val="007656F8"/>
    <w:rsid w:val="00766B23"/>
    <w:rsid w:val="00772FB9"/>
    <w:rsid w:val="007753ED"/>
    <w:rsid w:val="00793CA1"/>
    <w:rsid w:val="0079661E"/>
    <w:rsid w:val="007A60A9"/>
    <w:rsid w:val="007C5033"/>
    <w:rsid w:val="007E3AD0"/>
    <w:rsid w:val="007E51EB"/>
    <w:rsid w:val="0080116D"/>
    <w:rsid w:val="00802A75"/>
    <w:rsid w:val="00805C47"/>
    <w:rsid w:val="0081263D"/>
    <w:rsid w:val="0081460D"/>
    <w:rsid w:val="008363BB"/>
    <w:rsid w:val="00861177"/>
    <w:rsid w:val="008770D6"/>
    <w:rsid w:val="0088400D"/>
    <w:rsid w:val="008D3DB5"/>
    <w:rsid w:val="008F264C"/>
    <w:rsid w:val="008F3997"/>
    <w:rsid w:val="008F67AE"/>
    <w:rsid w:val="00924BDC"/>
    <w:rsid w:val="009A3DB2"/>
    <w:rsid w:val="009B6A19"/>
    <w:rsid w:val="009C50C7"/>
    <w:rsid w:val="00A066F7"/>
    <w:rsid w:val="00A1011B"/>
    <w:rsid w:val="00A165E1"/>
    <w:rsid w:val="00A27BB6"/>
    <w:rsid w:val="00A35C67"/>
    <w:rsid w:val="00A55BD0"/>
    <w:rsid w:val="00A60C87"/>
    <w:rsid w:val="00A81D64"/>
    <w:rsid w:val="00A8579A"/>
    <w:rsid w:val="00AA28A4"/>
    <w:rsid w:val="00AC629B"/>
    <w:rsid w:val="00AC7F99"/>
    <w:rsid w:val="00AF121D"/>
    <w:rsid w:val="00B21F9D"/>
    <w:rsid w:val="00B319F8"/>
    <w:rsid w:val="00B44DB5"/>
    <w:rsid w:val="00B86B3D"/>
    <w:rsid w:val="00BA3D4F"/>
    <w:rsid w:val="00BB11C1"/>
    <w:rsid w:val="00BC76EC"/>
    <w:rsid w:val="00BD47C3"/>
    <w:rsid w:val="00BD7EDD"/>
    <w:rsid w:val="00C06088"/>
    <w:rsid w:val="00C251DE"/>
    <w:rsid w:val="00C320B6"/>
    <w:rsid w:val="00C67385"/>
    <w:rsid w:val="00C868B2"/>
    <w:rsid w:val="00C93F34"/>
    <w:rsid w:val="00CB0567"/>
    <w:rsid w:val="00D109D8"/>
    <w:rsid w:val="00D57602"/>
    <w:rsid w:val="00D6384B"/>
    <w:rsid w:val="00D86286"/>
    <w:rsid w:val="00DB3BB5"/>
    <w:rsid w:val="00DD5D26"/>
    <w:rsid w:val="00DE70D2"/>
    <w:rsid w:val="00DF7356"/>
    <w:rsid w:val="00E12CA3"/>
    <w:rsid w:val="00E203C8"/>
    <w:rsid w:val="00E63060"/>
    <w:rsid w:val="00E968E0"/>
    <w:rsid w:val="00EA684D"/>
    <w:rsid w:val="00EF4B27"/>
    <w:rsid w:val="00EF77EE"/>
    <w:rsid w:val="00F037F3"/>
    <w:rsid w:val="00F163FD"/>
    <w:rsid w:val="00F24505"/>
    <w:rsid w:val="00F348E0"/>
    <w:rsid w:val="00F6133F"/>
    <w:rsid w:val="00F61514"/>
    <w:rsid w:val="00F778CF"/>
    <w:rsid w:val="00FA1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" strokecolor="#00a3d4">
      <v:stroke color="#00a3d4" weight=".50025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32185"/>
    <w:pPr>
      <w:keepNext/>
      <w:jc w:val="center"/>
      <w:outlineLvl w:val="3"/>
    </w:pPr>
    <w:rPr>
      <w:rFonts w:ascii="Arial+" w:hAnsi="Arial+"/>
      <w:b/>
      <w:bCs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1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185"/>
  </w:style>
  <w:style w:type="paragraph" w:styleId="Footer">
    <w:name w:val="footer"/>
    <w:basedOn w:val="Normal"/>
    <w:link w:val="FooterChar"/>
    <w:uiPriority w:val="99"/>
    <w:unhideWhenUsed/>
    <w:rsid w:val="00532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185"/>
  </w:style>
  <w:style w:type="character" w:customStyle="1" w:styleId="Heading4Char">
    <w:name w:val="Heading 4 Char"/>
    <w:basedOn w:val="DefaultParagraphFont"/>
    <w:link w:val="Heading4"/>
    <w:rsid w:val="00532185"/>
    <w:rPr>
      <w:rFonts w:ascii="Arial+" w:eastAsia="Times New Roman" w:hAnsi="Arial+" w:cs="Times New Roman"/>
      <w:b/>
      <w:bCs/>
      <w:color w:val="000000"/>
      <w:sz w:val="36"/>
      <w:szCs w:val="24"/>
    </w:rPr>
  </w:style>
  <w:style w:type="paragraph" w:styleId="NormalWeb">
    <w:name w:val="Normal (Web)"/>
    <w:basedOn w:val="Normal"/>
    <w:uiPriority w:val="99"/>
    <w:rsid w:val="00532185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5321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218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8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8A4"/>
    <w:rPr>
      <w:color w:val="0000FF" w:themeColor="hyperlink"/>
      <w:u w:val="single"/>
    </w:rPr>
  </w:style>
  <w:style w:type="paragraph" w:customStyle="1" w:styleId="Body">
    <w:name w:val="Body"/>
    <w:rsid w:val="00AA28A4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55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32185"/>
    <w:pPr>
      <w:keepNext/>
      <w:jc w:val="center"/>
      <w:outlineLvl w:val="3"/>
    </w:pPr>
    <w:rPr>
      <w:rFonts w:ascii="Arial+" w:hAnsi="Arial+"/>
      <w:b/>
      <w:bCs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1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185"/>
  </w:style>
  <w:style w:type="paragraph" w:styleId="Footer">
    <w:name w:val="footer"/>
    <w:basedOn w:val="Normal"/>
    <w:link w:val="FooterChar"/>
    <w:uiPriority w:val="99"/>
    <w:unhideWhenUsed/>
    <w:rsid w:val="00532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185"/>
  </w:style>
  <w:style w:type="character" w:customStyle="1" w:styleId="Heading4Char">
    <w:name w:val="Heading 4 Char"/>
    <w:basedOn w:val="DefaultParagraphFont"/>
    <w:link w:val="Heading4"/>
    <w:rsid w:val="00532185"/>
    <w:rPr>
      <w:rFonts w:ascii="Arial+" w:eastAsia="Times New Roman" w:hAnsi="Arial+" w:cs="Times New Roman"/>
      <w:b/>
      <w:bCs/>
      <w:color w:val="000000"/>
      <w:sz w:val="36"/>
      <w:szCs w:val="24"/>
    </w:rPr>
  </w:style>
  <w:style w:type="paragraph" w:styleId="NormalWeb">
    <w:name w:val="Normal (Web)"/>
    <w:basedOn w:val="Normal"/>
    <w:uiPriority w:val="99"/>
    <w:rsid w:val="00532185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5321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218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8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8A4"/>
    <w:rPr>
      <w:color w:val="0000FF" w:themeColor="hyperlink"/>
      <w:u w:val="single"/>
    </w:rPr>
  </w:style>
  <w:style w:type="paragraph" w:customStyle="1" w:styleId="Body">
    <w:name w:val="Body"/>
    <w:rsid w:val="00AA28A4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55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@uad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rouser</cp:lastModifiedBy>
  <cp:revision>2</cp:revision>
  <cp:lastPrinted>2018-01-04T10:51:00Z</cp:lastPrinted>
  <dcterms:created xsi:type="dcterms:W3CDTF">2018-01-10T06:17:00Z</dcterms:created>
  <dcterms:modified xsi:type="dcterms:W3CDTF">2018-01-10T06:17:00Z</dcterms:modified>
</cp:coreProperties>
</file>